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119" w:rsidRDefault="00E32119" w:rsidP="00E32119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40"/>
          <w:szCs w:val="40"/>
          <w:lang w:val="es-ES"/>
        </w:rPr>
      </w:pPr>
      <w:bookmarkStart w:id="0" w:name="OLE_LINK1"/>
      <w:bookmarkStart w:id="1" w:name="OLE_LINK2"/>
      <w:bookmarkStart w:id="2" w:name="OLE_LINK7"/>
      <w:bookmarkStart w:id="3" w:name="OLE_LINK14"/>
      <w:bookmarkStart w:id="4" w:name="OLE_LINK15"/>
      <w:bookmarkStart w:id="5" w:name="OLE_LINK16"/>
    </w:p>
    <w:p w:rsidR="00D53F0F" w:rsidRPr="00D53F0F" w:rsidRDefault="00D53F0F" w:rsidP="00D53F0F">
      <w:pPr>
        <w:shd w:val="clear" w:color="auto" w:fill="FFFFFF"/>
        <w:spacing w:line="360" w:lineRule="auto"/>
        <w:jc w:val="center"/>
        <w:rPr>
          <w:b/>
          <w:sz w:val="48"/>
          <w:szCs w:val="48"/>
        </w:rPr>
      </w:pPr>
      <w:r w:rsidRPr="00D53F0F">
        <w:rPr>
          <w:rFonts w:eastAsia="Calibri"/>
          <w:b/>
          <w:color w:val="000000"/>
          <w:sz w:val="48"/>
          <w:szCs w:val="48"/>
          <w:lang w:val="es-ES_tradnl" w:eastAsia="es-ES"/>
        </w:rPr>
        <w:t xml:space="preserve">El Fiat Concept </w:t>
      </w:r>
      <w:proofErr w:type="spellStart"/>
      <w:r w:rsidRPr="00D53F0F">
        <w:rPr>
          <w:rFonts w:eastAsia="Calibri"/>
          <w:b/>
          <w:color w:val="000000"/>
          <w:sz w:val="48"/>
          <w:szCs w:val="48"/>
          <w:lang w:val="es-ES_tradnl" w:eastAsia="es-ES"/>
        </w:rPr>
        <w:t>Centoventi</w:t>
      </w:r>
      <w:proofErr w:type="spellEnd"/>
      <w:r w:rsidRPr="00D53F0F">
        <w:rPr>
          <w:rFonts w:eastAsia="Calibri"/>
          <w:b/>
          <w:color w:val="000000"/>
          <w:sz w:val="48"/>
          <w:szCs w:val="48"/>
          <w:lang w:val="es-ES_tradnl" w:eastAsia="es-ES"/>
        </w:rPr>
        <w:t xml:space="preserve"> gana el "Red </w:t>
      </w:r>
      <w:proofErr w:type="spellStart"/>
      <w:r w:rsidRPr="00D53F0F">
        <w:rPr>
          <w:rFonts w:eastAsia="Calibri"/>
          <w:b/>
          <w:color w:val="000000"/>
          <w:sz w:val="48"/>
          <w:szCs w:val="48"/>
          <w:lang w:val="es-ES_tradnl" w:eastAsia="es-ES"/>
        </w:rPr>
        <w:t>Dot</w:t>
      </w:r>
      <w:proofErr w:type="spellEnd"/>
      <w:r w:rsidRPr="00D53F0F">
        <w:rPr>
          <w:rFonts w:eastAsia="Calibri"/>
          <w:b/>
          <w:color w:val="000000"/>
          <w:sz w:val="48"/>
          <w:szCs w:val="48"/>
          <w:lang w:val="es-ES_tradnl" w:eastAsia="es-ES"/>
        </w:rPr>
        <w:t xml:space="preserve"> </w:t>
      </w:r>
      <w:proofErr w:type="spellStart"/>
      <w:r w:rsidRPr="00D53F0F">
        <w:rPr>
          <w:rFonts w:eastAsia="Calibri"/>
          <w:b/>
          <w:color w:val="000000"/>
          <w:sz w:val="48"/>
          <w:szCs w:val="48"/>
          <w:lang w:val="es-ES_tradnl" w:eastAsia="es-ES"/>
        </w:rPr>
        <w:t>Award</w:t>
      </w:r>
      <w:proofErr w:type="spellEnd"/>
      <w:r w:rsidRPr="00D53F0F">
        <w:rPr>
          <w:rFonts w:eastAsia="Calibri"/>
          <w:b/>
          <w:color w:val="000000"/>
          <w:sz w:val="48"/>
          <w:szCs w:val="48"/>
          <w:lang w:val="es-ES_tradnl" w:eastAsia="es-ES"/>
        </w:rPr>
        <w:t xml:space="preserve"> 2019" </w:t>
      </w:r>
    </w:p>
    <w:p w:rsidR="00D53F0F" w:rsidRPr="00D53F0F" w:rsidRDefault="00D53F0F" w:rsidP="00D53F0F">
      <w:pPr>
        <w:pStyle w:val="Prrafodelista"/>
        <w:numPr>
          <w:ilvl w:val="0"/>
          <w:numId w:val="15"/>
        </w:numPr>
        <w:shd w:val="clear" w:color="auto" w:fill="FFFFFF"/>
        <w:spacing w:line="360" w:lineRule="auto"/>
        <w:jc w:val="both"/>
        <w:rPr>
          <w:rFonts w:cstheme="minorHAnsi"/>
          <w:b/>
          <w:i/>
        </w:rPr>
      </w:pPr>
      <w:bookmarkStart w:id="6" w:name="OLE_LINK3"/>
      <w:bookmarkStart w:id="7" w:name="OLE_LINK4"/>
      <w:bookmarkStart w:id="8" w:name="OLE_LINK5"/>
      <w:bookmarkStart w:id="9" w:name="OLE_LINK6"/>
      <w:bookmarkStart w:id="10" w:name="OLE_LINK12"/>
      <w:bookmarkStart w:id="11" w:name="OLE_LINK13"/>
      <w:bookmarkStart w:id="12" w:name="OLE_LINK9"/>
      <w:bookmarkStart w:id="13" w:name="OLE_LINK10"/>
      <w:bookmarkEnd w:id="0"/>
      <w:bookmarkEnd w:id="1"/>
      <w:bookmarkEnd w:id="2"/>
      <w:bookmarkEnd w:id="3"/>
      <w:bookmarkEnd w:id="4"/>
      <w:bookmarkEnd w:id="5"/>
      <w:r w:rsidRPr="00D53F0F">
        <w:rPr>
          <w:b/>
          <w:i/>
        </w:rPr>
        <w:t xml:space="preserve">El revolucionario Fiat </w:t>
      </w:r>
      <w:r w:rsidRPr="00D53F0F">
        <w:rPr>
          <w:b/>
          <w:bCs/>
          <w:i/>
        </w:rPr>
        <w:t xml:space="preserve">Concept </w:t>
      </w:r>
      <w:proofErr w:type="spellStart"/>
      <w:r w:rsidRPr="00D53F0F">
        <w:rPr>
          <w:b/>
          <w:bCs/>
          <w:i/>
        </w:rPr>
        <w:t>Centoventi</w:t>
      </w:r>
      <w:proofErr w:type="spellEnd"/>
      <w:r w:rsidRPr="00D53F0F">
        <w:rPr>
          <w:b/>
          <w:bCs/>
          <w:i/>
        </w:rPr>
        <w:t xml:space="preserve">, la visión de Fiat para la movilidad eléctrica "democrática" del futuro, gana el Red </w:t>
      </w:r>
      <w:proofErr w:type="spellStart"/>
      <w:r w:rsidRPr="00D53F0F">
        <w:rPr>
          <w:b/>
          <w:bCs/>
          <w:i/>
        </w:rPr>
        <w:t>Dot</w:t>
      </w:r>
      <w:proofErr w:type="spellEnd"/>
      <w:r w:rsidRPr="00D53F0F">
        <w:rPr>
          <w:b/>
          <w:bCs/>
          <w:i/>
        </w:rPr>
        <w:t xml:space="preserve"> </w:t>
      </w:r>
      <w:proofErr w:type="spellStart"/>
      <w:r w:rsidRPr="00D53F0F">
        <w:rPr>
          <w:b/>
          <w:bCs/>
          <w:i/>
        </w:rPr>
        <w:t>Award</w:t>
      </w:r>
      <w:proofErr w:type="spellEnd"/>
      <w:r w:rsidRPr="00D53F0F">
        <w:rPr>
          <w:b/>
          <w:bCs/>
          <w:i/>
        </w:rPr>
        <w:t xml:space="preserve"> 2019, uno de los premios de diseño industrial más prestigiosos </w:t>
      </w:r>
      <w:r w:rsidRPr="00D53F0F">
        <w:rPr>
          <w:b/>
          <w:i/>
        </w:rPr>
        <w:t>del mundo, en la categoría "Concepto de diseño</w:t>
      </w:r>
      <w:proofErr w:type="gramStart"/>
      <w:r w:rsidRPr="00D53F0F">
        <w:rPr>
          <w:b/>
          <w:i/>
        </w:rPr>
        <w:t>" .</w:t>
      </w:r>
      <w:proofErr w:type="gramEnd"/>
    </w:p>
    <w:p w:rsidR="00493E34" w:rsidRPr="005E3AD9" w:rsidRDefault="00493E34" w:rsidP="0044402E">
      <w:pPr>
        <w:spacing w:line="360" w:lineRule="auto"/>
        <w:jc w:val="both"/>
        <w:rPr>
          <w:rFonts w:cs="Times New Roman"/>
          <w:b/>
          <w:i/>
          <w:lang w:eastAsia="en-GB"/>
        </w:rPr>
      </w:pPr>
    </w:p>
    <w:bookmarkEnd w:id="6"/>
    <w:bookmarkEnd w:id="7"/>
    <w:bookmarkEnd w:id="8"/>
    <w:bookmarkEnd w:id="9"/>
    <w:bookmarkEnd w:id="10"/>
    <w:bookmarkEnd w:id="11"/>
    <w:p w:rsidR="00D53F0F" w:rsidRPr="00F25E40" w:rsidRDefault="00815095" w:rsidP="00D53F0F">
      <w:pPr>
        <w:shd w:val="clear" w:color="auto" w:fill="FFFFFF"/>
        <w:spacing w:line="360" w:lineRule="auto"/>
        <w:jc w:val="both"/>
        <w:rPr>
          <w:rFonts w:cstheme="minorHAnsi"/>
          <w:shd w:val="clear" w:color="auto" w:fill="FFFFFF"/>
        </w:rPr>
      </w:pPr>
      <w:r>
        <w:rPr>
          <w:b/>
        </w:rPr>
        <w:t xml:space="preserve">Alcalá de Henares, </w:t>
      </w:r>
      <w:r w:rsidR="00D53F0F">
        <w:rPr>
          <w:b/>
        </w:rPr>
        <w:t>25</w:t>
      </w:r>
      <w:r w:rsidR="00053A6C">
        <w:rPr>
          <w:b/>
        </w:rPr>
        <w:t xml:space="preserve"> </w:t>
      </w:r>
      <w:r w:rsidR="00232056">
        <w:rPr>
          <w:b/>
        </w:rPr>
        <w:t xml:space="preserve">de </w:t>
      </w:r>
      <w:r w:rsidR="0073524D">
        <w:rPr>
          <w:b/>
        </w:rPr>
        <w:t>septiembre</w:t>
      </w:r>
      <w:r w:rsidR="00232056">
        <w:rPr>
          <w:b/>
        </w:rPr>
        <w:t xml:space="preserve"> de 2019</w:t>
      </w:r>
      <w:r w:rsidR="001F4AC4">
        <w:rPr>
          <w:b/>
        </w:rPr>
        <w:t>.-</w:t>
      </w:r>
      <w:r w:rsidR="001F4AC4">
        <w:t xml:space="preserve"> </w:t>
      </w:r>
      <w:bookmarkEnd w:id="12"/>
      <w:bookmarkEnd w:id="13"/>
      <w:r w:rsidR="00D53F0F">
        <w:t xml:space="preserve">La ceremonia de entrega de los premios "Red </w:t>
      </w:r>
      <w:proofErr w:type="spellStart"/>
      <w:r w:rsidR="00D53F0F">
        <w:t>Dot</w:t>
      </w:r>
      <w:proofErr w:type="spellEnd"/>
      <w:r w:rsidR="00D53F0F">
        <w:t xml:space="preserve"> </w:t>
      </w:r>
      <w:proofErr w:type="spellStart"/>
      <w:r w:rsidR="00D53F0F">
        <w:t>Award</w:t>
      </w:r>
      <w:proofErr w:type="spellEnd"/>
      <w:r w:rsidR="00D53F0F">
        <w:t xml:space="preserve"> 2019" se ha celebrado hoy en Marina </w:t>
      </w:r>
      <w:proofErr w:type="spellStart"/>
      <w:r w:rsidR="00D53F0F">
        <w:t>Bay</w:t>
      </w:r>
      <w:proofErr w:type="spellEnd"/>
      <w:r w:rsidR="00D53F0F">
        <w:t xml:space="preserve">, Singapur. El Concept </w:t>
      </w:r>
      <w:proofErr w:type="spellStart"/>
      <w:r w:rsidR="00D53F0F">
        <w:t>Centoventi</w:t>
      </w:r>
      <w:proofErr w:type="spellEnd"/>
      <w:r w:rsidR="00D53F0F">
        <w:t xml:space="preserve"> ha recibido un premio en la categoría </w:t>
      </w:r>
      <w:r w:rsidR="00D53F0F" w:rsidRPr="000041FC">
        <w:t xml:space="preserve">"Concepto de diseño", </w:t>
      </w:r>
      <w:r w:rsidR="00D53F0F">
        <w:t xml:space="preserve">una de las tres categorías del concurso "Red </w:t>
      </w:r>
      <w:proofErr w:type="spellStart"/>
      <w:r w:rsidR="00D53F0F">
        <w:t>Dot</w:t>
      </w:r>
      <w:proofErr w:type="spellEnd"/>
      <w:r w:rsidR="00D53F0F">
        <w:t xml:space="preserve"> </w:t>
      </w:r>
      <w:proofErr w:type="spellStart"/>
      <w:r w:rsidR="00D53F0F">
        <w:t>Design</w:t>
      </w:r>
      <w:proofErr w:type="spellEnd"/>
      <w:r w:rsidR="00D53F0F">
        <w:t xml:space="preserve"> </w:t>
      </w:r>
      <w:proofErr w:type="spellStart"/>
      <w:r w:rsidR="00D53F0F">
        <w:t>Award</w:t>
      </w:r>
      <w:proofErr w:type="spellEnd"/>
      <w:r w:rsidR="00D53F0F">
        <w:t xml:space="preserve"> 2019"</w:t>
      </w:r>
      <w:r w:rsidR="00D53F0F">
        <w:rPr>
          <w:shd w:val="clear" w:color="auto" w:fill="FFFFFF"/>
        </w:rPr>
        <w:t xml:space="preserve">. </w:t>
      </w:r>
      <w:r w:rsidR="00D53F0F">
        <w:t xml:space="preserve">Este codiciado galardón ha sido entregado por un jurado internacional de </w:t>
      </w:r>
      <w:r w:rsidR="00D53F0F">
        <w:rPr>
          <w:shd w:val="clear" w:color="auto" w:fill="FFFFFF"/>
        </w:rPr>
        <w:t>21 de los más importantes profesionales y docentes internacionales del diseño.</w:t>
      </w:r>
    </w:p>
    <w:p w:rsidR="00D53F0F" w:rsidRPr="00F25E40" w:rsidRDefault="00D53F0F" w:rsidP="00D53F0F">
      <w:pPr>
        <w:shd w:val="clear" w:color="auto" w:fill="FFFFFF"/>
        <w:spacing w:line="360" w:lineRule="auto"/>
        <w:jc w:val="both"/>
        <w:rPr>
          <w:rFonts w:cstheme="minorHAnsi"/>
          <w:lang w:eastAsia="it-IT"/>
        </w:rPr>
      </w:pPr>
    </w:p>
    <w:p w:rsidR="00D53F0F" w:rsidRPr="00F25E40" w:rsidRDefault="00D53F0F" w:rsidP="00D53F0F">
      <w:pPr>
        <w:shd w:val="clear" w:color="auto" w:fill="FFFFFF"/>
        <w:spacing w:line="360" w:lineRule="auto"/>
        <w:jc w:val="both"/>
        <w:rPr>
          <w:rFonts w:cstheme="minorHAnsi"/>
        </w:rPr>
      </w:pPr>
      <w:r>
        <w:t xml:space="preserve">Olivier François, presidente de Fiat </w:t>
      </w:r>
      <w:proofErr w:type="spellStart"/>
      <w:r>
        <w:t>Brand</w:t>
      </w:r>
      <w:proofErr w:type="spellEnd"/>
      <w:r>
        <w:t xml:space="preserve"> Global, ha comentado: "Estoy sumamente orgulloso de haber ganado el Red </w:t>
      </w:r>
      <w:proofErr w:type="spellStart"/>
      <w:r>
        <w:t>Dot</w:t>
      </w:r>
      <w:proofErr w:type="spellEnd"/>
      <w:r>
        <w:t xml:space="preserve"> </w:t>
      </w:r>
      <w:proofErr w:type="spellStart"/>
      <w:r>
        <w:t>Award</w:t>
      </w:r>
      <w:proofErr w:type="spellEnd"/>
      <w:r>
        <w:t xml:space="preserve">. De hecho, este prestigioso premio refleja la innovación y relevancia excepcionales del Fiat Concept </w:t>
      </w:r>
      <w:proofErr w:type="spellStart"/>
      <w:r>
        <w:t>Centoventi</w:t>
      </w:r>
      <w:proofErr w:type="spellEnd"/>
      <w:r>
        <w:t xml:space="preserve">, con implicaciones que van mucho más allá del mundo del automóvil, y es otro regalo de cumpleaños para conmemorar el 120 aniversario de la marca Fiat". François ha añadido: "El Fiat Concept </w:t>
      </w:r>
      <w:proofErr w:type="spellStart"/>
      <w:r>
        <w:t>Centoventi</w:t>
      </w:r>
      <w:proofErr w:type="spellEnd"/>
      <w:r>
        <w:t xml:space="preserve"> expresa la visión de Fiat acerca de movilidad eléctrica "democrática", no limitada al contexto urbano, y encarna la creencia de Fiat de que "menos es más". De hecho, el Fiat Concept </w:t>
      </w:r>
      <w:proofErr w:type="spellStart"/>
      <w:r>
        <w:t>Centoventi</w:t>
      </w:r>
      <w:proofErr w:type="spellEnd"/>
      <w:r>
        <w:t xml:space="preserve"> transforma "Menos" en "Más": menos voluminoso, menos costoso y menos sobrecargado, pero también más personalizable y más respetuoso con el medio ambiente; en una palabra, más Fiat".</w:t>
      </w:r>
    </w:p>
    <w:p w:rsidR="00D53F0F" w:rsidRPr="00F25E40" w:rsidRDefault="00D53F0F" w:rsidP="00D53F0F">
      <w:pPr>
        <w:shd w:val="clear" w:color="auto" w:fill="FFFFFF"/>
        <w:spacing w:line="360" w:lineRule="auto"/>
        <w:jc w:val="both"/>
        <w:rPr>
          <w:rFonts w:cstheme="minorHAnsi"/>
          <w:lang w:eastAsia="it-IT"/>
        </w:rPr>
      </w:pPr>
    </w:p>
    <w:p w:rsidR="00D53F0F" w:rsidRPr="00F25E40" w:rsidRDefault="00D53F0F" w:rsidP="00D53F0F">
      <w:pPr>
        <w:shd w:val="clear" w:color="auto" w:fill="FFFFFF"/>
        <w:spacing w:line="360" w:lineRule="auto"/>
        <w:jc w:val="both"/>
        <w:rPr>
          <w:rFonts w:cstheme="minorHAnsi"/>
        </w:rPr>
      </w:pPr>
      <w:r>
        <w:t xml:space="preserve">Con un enfoque "poco convencional", el Fiat Concept </w:t>
      </w:r>
      <w:proofErr w:type="spellStart"/>
      <w:r>
        <w:t>Centoventi</w:t>
      </w:r>
      <w:proofErr w:type="spellEnd"/>
      <w:r>
        <w:t xml:space="preserve"> aborda el tema de la movilidad eléctrica con un modelo de negocio innovador: el Fiat Concept </w:t>
      </w:r>
      <w:proofErr w:type="spellStart"/>
      <w:r>
        <w:t>Centoventi</w:t>
      </w:r>
      <w:proofErr w:type="spellEnd"/>
      <w:r>
        <w:t xml:space="preserve"> es básico y completamente personalizable, en cualquier momento y en todos los detalles. Los accesorios interiores intercambiables pueden ser instalados directamente por el cliente de manera "</w:t>
      </w:r>
      <w:proofErr w:type="spellStart"/>
      <w:r>
        <w:t>plug</w:t>
      </w:r>
      <w:proofErr w:type="spellEnd"/>
      <w:r>
        <w:t xml:space="preserve"> and </w:t>
      </w:r>
      <w:proofErr w:type="spellStart"/>
      <w:r>
        <w:t>play</w:t>
      </w:r>
      <w:proofErr w:type="spellEnd"/>
      <w:r>
        <w:t xml:space="preserve">", desde el tablero de instrumentos hasta los compartimentos portaobjetos, los asientos y los sistemas de retención infantil. El exterior es envolvente, los parachoques se </w:t>
      </w:r>
      <w:r>
        <w:lastRenderedPageBreak/>
        <w:t xml:space="preserve">pueden personalizar y hay varios tipos de techo disponibles, para que el vehículo pueda "vestirse" acorde a las estaciones o adaptarse a la personalidad de los clientes. Además, la autonomía del Fiat Concept </w:t>
      </w:r>
      <w:proofErr w:type="spellStart"/>
      <w:r>
        <w:t>Centoventi</w:t>
      </w:r>
      <w:proofErr w:type="spellEnd"/>
      <w:r>
        <w:t xml:space="preserve"> también es modular. Gracias a la innovadora arquitectura de la batería, la autonomía puede variar para satisfacer necesidades específicas, desde 100 km hasta 500 km. Esto hace que el Fiat Concept </w:t>
      </w:r>
      <w:proofErr w:type="spellStart"/>
      <w:r>
        <w:t>Centoventi</w:t>
      </w:r>
      <w:proofErr w:type="spellEnd"/>
      <w:r>
        <w:t xml:space="preserve"> sea perfecto para los desplazamientos urbanos y para un fin de semana junto al mar o en la montaña.</w:t>
      </w:r>
    </w:p>
    <w:p w:rsidR="00D53F0F" w:rsidRPr="00F25E40" w:rsidRDefault="00D53F0F" w:rsidP="00D53F0F">
      <w:pPr>
        <w:shd w:val="clear" w:color="auto" w:fill="FFFFFF"/>
        <w:spacing w:line="360" w:lineRule="auto"/>
        <w:jc w:val="both"/>
        <w:rPr>
          <w:rFonts w:cstheme="minorHAnsi"/>
          <w:lang w:eastAsia="it-IT"/>
        </w:rPr>
      </w:pPr>
    </w:p>
    <w:p w:rsidR="00D53F0F" w:rsidRPr="00F25E40" w:rsidRDefault="00D53F0F" w:rsidP="00D53F0F">
      <w:pPr>
        <w:shd w:val="clear" w:color="auto" w:fill="FFFFFF"/>
        <w:spacing w:line="360" w:lineRule="auto"/>
        <w:jc w:val="both"/>
        <w:rPr>
          <w:rFonts w:cstheme="minorHAnsi"/>
        </w:rPr>
      </w:pPr>
      <w:r>
        <w:t xml:space="preserve">El vídeo del nuevo Fiat Concept </w:t>
      </w:r>
      <w:proofErr w:type="spellStart"/>
      <w:r>
        <w:t>Centoventi</w:t>
      </w:r>
      <w:proofErr w:type="spellEnd"/>
      <w:r>
        <w:t xml:space="preserve"> está disponible en el siguiente </w:t>
      </w:r>
      <w:hyperlink r:id="rId8" w:history="1">
        <w:r>
          <w:rPr>
            <w:rStyle w:val="Hipervnculo"/>
          </w:rPr>
          <w:t>enlace</w:t>
        </w:r>
      </w:hyperlink>
      <w:r>
        <w:t>.</w:t>
      </w:r>
    </w:p>
    <w:p w:rsidR="00D53F0F" w:rsidRPr="00F25E40" w:rsidRDefault="00D53F0F" w:rsidP="00D53F0F">
      <w:pPr>
        <w:shd w:val="clear" w:color="auto" w:fill="FFFFFF"/>
        <w:spacing w:line="360" w:lineRule="auto"/>
        <w:jc w:val="both"/>
        <w:rPr>
          <w:rFonts w:cstheme="minorHAnsi"/>
        </w:rPr>
      </w:pPr>
      <w:r>
        <w:t xml:space="preserve">Más información sobre el Fiat Concept </w:t>
      </w:r>
      <w:proofErr w:type="spellStart"/>
      <w:r>
        <w:t>Centoventi</w:t>
      </w:r>
      <w:proofErr w:type="spellEnd"/>
      <w:r>
        <w:t xml:space="preserve"> en este </w:t>
      </w:r>
      <w:hyperlink r:id="rId9" w:history="1">
        <w:r>
          <w:rPr>
            <w:rStyle w:val="Hipervnculo"/>
          </w:rPr>
          <w:t>enlace</w:t>
        </w:r>
      </w:hyperlink>
      <w:r>
        <w:t>.</w:t>
      </w:r>
    </w:p>
    <w:p w:rsidR="00D53F0F" w:rsidRPr="00F25E40" w:rsidRDefault="00D53F0F" w:rsidP="00D53F0F">
      <w:pPr>
        <w:shd w:val="clear" w:color="auto" w:fill="FFFFFF"/>
        <w:spacing w:line="360" w:lineRule="auto"/>
        <w:jc w:val="both"/>
        <w:rPr>
          <w:rFonts w:cstheme="minorHAnsi"/>
          <w:lang w:eastAsia="it-IT"/>
        </w:rPr>
      </w:pPr>
    </w:p>
    <w:p w:rsidR="00D53F0F" w:rsidRPr="00F25E40" w:rsidRDefault="00D53F0F" w:rsidP="00D53F0F">
      <w:pPr>
        <w:shd w:val="clear" w:color="auto" w:fill="FFFFFF"/>
        <w:spacing w:line="360" w:lineRule="auto"/>
        <w:jc w:val="both"/>
        <w:rPr>
          <w:rFonts w:cstheme="minorHAnsi"/>
        </w:rPr>
      </w:pPr>
      <w:r>
        <w:t xml:space="preserve">El Red </w:t>
      </w:r>
      <w:proofErr w:type="spellStart"/>
      <w:r>
        <w:t>Dot</w:t>
      </w:r>
      <w:proofErr w:type="spellEnd"/>
      <w:r>
        <w:t xml:space="preserve"> </w:t>
      </w:r>
      <w:proofErr w:type="spellStart"/>
      <w:r>
        <w:t>Design</w:t>
      </w:r>
      <w:proofErr w:type="spellEnd"/>
      <w:r>
        <w:t xml:space="preserve"> </w:t>
      </w:r>
      <w:proofErr w:type="spellStart"/>
      <w:r>
        <w:t>Award</w:t>
      </w:r>
      <w:proofErr w:type="spellEnd"/>
      <w:r>
        <w:t xml:space="preserve"> se creó en 1955 y ahora es uno de los más importantes premios de diseño industrial del mundo. Estructurado en tres grandes categorías (Diseño de producto, Diseño de comunicaciones y Concepto de diseño), el "Red </w:t>
      </w:r>
      <w:proofErr w:type="spellStart"/>
      <w:r>
        <w:t>Dot</w:t>
      </w:r>
      <w:proofErr w:type="spellEnd"/>
      <w:r>
        <w:t xml:space="preserve"> </w:t>
      </w:r>
      <w:proofErr w:type="spellStart"/>
      <w:r>
        <w:t>Design</w:t>
      </w:r>
      <w:proofErr w:type="spellEnd"/>
      <w:r>
        <w:t xml:space="preserve"> </w:t>
      </w:r>
      <w:proofErr w:type="spellStart"/>
      <w:r>
        <w:t>Award</w:t>
      </w:r>
      <w:proofErr w:type="spellEnd"/>
      <w:r>
        <w:t xml:space="preserve">" está destinado a esas empresas que le dan especial importancia al diseño. Los miembros del jurado internacional, que incluyen diseñadores independientes, docentes y periodistas, evalúan los proyectos sobre la base de criterios que incluyen innovación, calidad formal, funcionalidad y sostenibilidad. Este año se han recibido más de 5500 candidaturas de 55 países. </w:t>
      </w:r>
    </w:p>
    <w:p w:rsidR="00BA265A" w:rsidRPr="003D5937" w:rsidRDefault="00BA265A" w:rsidP="00D53F0F">
      <w:pPr>
        <w:shd w:val="clear" w:color="auto" w:fill="FFFFFF"/>
        <w:spacing w:line="360" w:lineRule="auto"/>
        <w:jc w:val="both"/>
      </w:pPr>
    </w:p>
    <w:p w:rsidR="00BA265A" w:rsidRPr="00FC3540" w:rsidRDefault="00BA265A" w:rsidP="00BA265A">
      <w:pPr>
        <w:spacing w:line="360" w:lineRule="auto"/>
        <w:ind w:right="566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  <w:r w:rsidRPr="00FC3540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  <w:t>Fiat Chrysler Automobiles Spain, S.A.</w:t>
      </w:r>
    </w:p>
    <w:p w:rsidR="00BA265A" w:rsidRDefault="00BA265A" w:rsidP="00BA265A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Dirección de Comunicación y Relaciones Institucionales</w:t>
      </w: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 </w:t>
      </w:r>
    </w:p>
    <w:p w:rsidR="00BA265A" w:rsidRPr="00FF177B" w:rsidRDefault="00BA265A" w:rsidP="00BA265A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Tel.: </w:t>
      </w: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+34 – </w:t>
      </w:r>
      <w:r w:rsidRPr="00910C54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91.885.39.83 / 91.885.38.74</w:t>
      </w:r>
    </w:p>
    <w:p w:rsidR="00BA265A" w:rsidRPr="00E07BE1" w:rsidRDefault="00BA265A" w:rsidP="00BA265A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Email: fca@prensafcagroup.com</w:t>
      </w:r>
    </w:p>
    <w:p w:rsidR="00BA265A" w:rsidRPr="002C406B" w:rsidRDefault="00BA265A" w:rsidP="00B55942">
      <w:pPr>
        <w:ind w:right="566"/>
        <w:jc w:val="both"/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Para más información, por favor, visite la web de prensa de FCA en 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www.</w:t>
      </w:r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fiatpress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.es</w:t>
      </w:r>
    </w:p>
    <w:sectPr w:rsidR="00BA265A" w:rsidRPr="002C406B" w:rsidSect="00CC6E32">
      <w:headerReference w:type="default" r:id="rId10"/>
      <w:footerReference w:type="default" r:id="rId11"/>
      <w:pgSz w:w="11906" w:h="16838"/>
      <w:pgMar w:top="851" w:right="1134" w:bottom="1134" w:left="2268" w:header="425" w:footer="1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2A1" w:rsidRDefault="005D72A1" w:rsidP="0040727A">
      <w:r>
        <w:separator/>
      </w:r>
    </w:p>
  </w:endnote>
  <w:endnote w:type="continuationSeparator" w:id="0">
    <w:p w:rsidR="005D72A1" w:rsidRDefault="005D72A1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F99" w:rsidRDefault="00BE4F99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C74E5" w:rsidRPr="005C74E5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4099" type="#_x0000_t202" style="position:absolute;margin-left:194.1pt;margin-top:16.25pt;width:225.75pt;height:24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" filled="f" stroked="f">
          <v:textbox inset="0,0,0,0">
            <w:txbxContent>
              <w:p w:rsidR="00BE4F99" w:rsidRPr="008D0D59" w:rsidRDefault="00BE4F9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BE4F99" w:rsidRPr="008D0D59" w:rsidRDefault="00BE4F99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BE4F99" w:rsidRPr="008D0D59" w:rsidRDefault="00BE4F99" w:rsidP="0040727A"/>
            </w:txbxContent>
          </v:textbox>
        </v:shape>
      </w:pict>
    </w:r>
    <w:r w:rsidR="005C74E5" w:rsidRPr="005C74E5">
      <w:rPr>
        <w:noProof/>
        <w:lang w:val="en-US"/>
      </w:rPr>
      <w:pict>
        <v:shape id="Text Box 16" o:spid="_x0000_s4098" type="#_x0000_t202" style="position:absolute;margin-left:29.85pt;margin-top:17.75pt;width:150.75pt;height:25.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" filled="f" stroked="f">
          <v:textbox inset="0,0,0,0">
            <w:txbxContent>
              <w:p w:rsidR="00BE4F99" w:rsidRPr="008D0D59" w:rsidRDefault="00BE4F99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 Automobiles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Spain, S.A. </w:t>
                </w:r>
              </w:p>
              <w:p w:rsidR="00BE4F99" w:rsidRPr="008D0D59" w:rsidRDefault="00BE4F9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BE4F99" w:rsidRPr="005C2CF7" w:rsidRDefault="00BE4F99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="005C74E5" w:rsidRPr="005C74E5">
      <w:rPr>
        <w:noProof/>
        <w:lang w:val="en-US"/>
      </w:rPr>
      <w:pict>
        <v:shape id="35 Cuadro de texto" o:spid="_x0000_s4097" type="#_x0000_t202" style="position:absolute;margin-left:-79.65pt;margin-top:17.75pt;width:48pt;height:30.7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" fillcolor="white [3201]" stroked="f" strokeweight=".5pt">
          <v:path arrowok="t"/>
          <v:textbox>
            <w:txbxContent>
              <w:p w:rsidR="00BE4F99" w:rsidRPr="00DF6B11" w:rsidRDefault="00BE4F99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BE4F99" w:rsidRPr="00DF6B11" w:rsidRDefault="00BE4F99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BE4F99" w:rsidRPr="00DF6B11" w:rsidRDefault="00BE4F99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2A1" w:rsidRDefault="005D72A1" w:rsidP="0040727A">
      <w:r>
        <w:separator/>
      </w:r>
    </w:p>
  </w:footnote>
  <w:footnote w:type="continuationSeparator" w:id="0">
    <w:p w:rsidR="005D72A1" w:rsidRDefault="005D72A1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F99" w:rsidRDefault="00BE4F99" w:rsidP="00AA6167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225AD"/>
    <w:multiLevelType w:val="multilevel"/>
    <w:tmpl w:val="3F60AAB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4">
    <w:nsid w:val="407809B3"/>
    <w:multiLevelType w:val="hybridMultilevel"/>
    <w:tmpl w:val="E50EE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DC5912"/>
    <w:multiLevelType w:val="hybridMultilevel"/>
    <w:tmpl w:val="C478A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644543"/>
    <w:multiLevelType w:val="hybridMultilevel"/>
    <w:tmpl w:val="AE9C4688"/>
    <w:lvl w:ilvl="0" w:tplc="57443B4C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E91EC7"/>
    <w:multiLevelType w:val="hybridMultilevel"/>
    <w:tmpl w:val="E3CCBC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791E5256"/>
    <w:multiLevelType w:val="hybridMultilevel"/>
    <w:tmpl w:val="D84EC6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DEC20FF"/>
    <w:multiLevelType w:val="hybridMultilevel"/>
    <w:tmpl w:val="D5A82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5"/>
  </w:num>
  <w:num w:numId="5">
    <w:abstractNumId w:val="11"/>
  </w:num>
  <w:num w:numId="6">
    <w:abstractNumId w:val="14"/>
  </w:num>
  <w:num w:numId="7">
    <w:abstractNumId w:val="2"/>
  </w:num>
  <w:num w:numId="8">
    <w:abstractNumId w:val="9"/>
  </w:num>
  <w:num w:numId="9">
    <w:abstractNumId w:val="4"/>
  </w:num>
  <w:num w:numId="10">
    <w:abstractNumId w:val="13"/>
  </w:num>
  <w:num w:numId="11">
    <w:abstractNumId w:val="3"/>
  </w:num>
  <w:num w:numId="12">
    <w:abstractNumId w:val="6"/>
  </w:num>
  <w:num w:numId="13">
    <w:abstractNumId w:val="7"/>
  </w:num>
  <w:num w:numId="14">
    <w:abstractNumId w:val="1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2228A"/>
    <w:rsid w:val="00023F08"/>
    <w:rsid w:val="00037BBE"/>
    <w:rsid w:val="00040EE9"/>
    <w:rsid w:val="000410F9"/>
    <w:rsid w:val="00045001"/>
    <w:rsid w:val="0004716F"/>
    <w:rsid w:val="00053A6C"/>
    <w:rsid w:val="00054D46"/>
    <w:rsid w:val="00065746"/>
    <w:rsid w:val="000754BA"/>
    <w:rsid w:val="00077098"/>
    <w:rsid w:val="000A2C35"/>
    <w:rsid w:val="000A41F0"/>
    <w:rsid w:val="000A7AA5"/>
    <w:rsid w:val="000B45F6"/>
    <w:rsid w:val="000B7D42"/>
    <w:rsid w:val="000C3053"/>
    <w:rsid w:val="000C4FF6"/>
    <w:rsid w:val="000D1CE3"/>
    <w:rsid w:val="000D5E04"/>
    <w:rsid w:val="000D61DA"/>
    <w:rsid w:val="000F2A1F"/>
    <w:rsid w:val="000F5C61"/>
    <w:rsid w:val="00106F8B"/>
    <w:rsid w:val="00114A23"/>
    <w:rsid w:val="00116ABC"/>
    <w:rsid w:val="00117539"/>
    <w:rsid w:val="00121D26"/>
    <w:rsid w:val="001224F3"/>
    <w:rsid w:val="00122639"/>
    <w:rsid w:val="00127575"/>
    <w:rsid w:val="00127F34"/>
    <w:rsid w:val="00134D90"/>
    <w:rsid w:val="00143A35"/>
    <w:rsid w:val="001450BE"/>
    <w:rsid w:val="00146E67"/>
    <w:rsid w:val="00152E1F"/>
    <w:rsid w:val="001643D7"/>
    <w:rsid w:val="001659DE"/>
    <w:rsid w:val="0017131F"/>
    <w:rsid w:val="001759CE"/>
    <w:rsid w:val="00184E55"/>
    <w:rsid w:val="0018525E"/>
    <w:rsid w:val="00196436"/>
    <w:rsid w:val="001A44E1"/>
    <w:rsid w:val="001B476D"/>
    <w:rsid w:val="001C195B"/>
    <w:rsid w:val="001C5564"/>
    <w:rsid w:val="001C655F"/>
    <w:rsid w:val="001E2146"/>
    <w:rsid w:val="001E6F08"/>
    <w:rsid w:val="001E72DE"/>
    <w:rsid w:val="001F43CC"/>
    <w:rsid w:val="001F46B1"/>
    <w:rsid w:val="001F4AC4"/>
    <w:rsid w:val="001F5D69"/>
    <w:rsid w:val="00202394"/>
    <w:rsid w:val="002027F5"/>
    <w:rsid w:val="00203F6E"/>
    <w:rsid w:val="00216A19"/>
    <w:rsid w:val="00217853"/>
    <w:rsid w:val="00217E0B"/>
    <w:rsid w:val="0022002D"/>
    <w:rsid w:val="002261FD"/>
    <w:rsid w:val="00232056"/>
    <w:rsid w:val="00235E1E"/>
    <w:rsid w:val="00235E55"/>
    <w:rsid w:val="00242880"/>
    <w:rsid w:val="00243D71"/>
    <w:rsid w:val="002463D0"/>
    <w:rsid w:val="0024743A"/>
    <w:rsid w:val="002501D5"/>
    <w:rsid w:val="002579B2"/>
    <w:rsid w:val="002615BB"/>
    <w:rsid w:val="00262C31"/>
    <w:rsid w:val="002632B2"/>
    <w:rsid w:val="0026612B"/>
    <w:rsid w:val="00266555"/>
    <w:rsid w:val="0027228C"/>
    <w:rsid w:val="002723FD"/>
    <w:rsid w:val="00273B4C"/>
    <w:rsid w:val="00274B3D"/>
    <w:rsid w:val="00277BED"/>
    <w:rsid w:val="00290304"/>
    <w:rsid w:val="00290B56"/>
    <w:rsid w:val="00293B1B"/>
    <w:rsid w:val="002951CE"/>
    <w:rsid w:val="002A049E"/>
    <w:rsid w:val="002C2B49"/>
    <w:rsid w:val="002C3F7E"/>
    <w:rsid w:val="002C406B"/>
    <w:rsid w:val="002D6459"/>
    <w:rsid w:val="002E0018"/>
    <w:rsid w:val="002E4919"/>
    <w:rsid w:val="002E78A7"/>
    <w:rsid w:val="002E7B9B"/>
    <w:rsid w:val="002F21DC"/>
    <w:rsid w:val="002F4162"/>
    <w:rsid w:val="002F4A8D"/>
    <w:rsid w:val="002F608C"/>
    <w:rsid w:val="003005DE"/>
    <w:rsid w:val="00301313"/>
    <w:rsid w:val="003047AC"/>
    <w:rsid w:val="003060F3"/>
    <w:rsid w:val="00314708"/>
    <w:rsid w:val="003205CA"/>
    <w:rsid w:val="00321538"/>
    <w:rsid w:val="00336E14"/>
    <w:rsid w:val="0034003C"/>
    <w:rsid w:val="00341FC1"/>
    <w:rsid w:val="00370022"/>
    <w:rsid w:val="003746F0"/>
    <w:rsid w:val="00387011"/>
    <w:rsid w:val="0039065E"/>
    <w:rsid w:val="003A227A"/>
    <w:rsid w:val="003B2FC2"/>
    <w:rsid w:val="003B5E1C"/>
    <w:rsid w:val="003B604D"/>
    <w:rsid w:val="003B6F8A"/>
    <w:rsid w:val="003D0012"/>
    <w:rsid w:val="003D00CD"/>
    <w:rsid w:val="003D0B65"/>
    <w:rsid w:val="003D4651"/>
    <w:rsid w:val="003D5937"/>
    <w:rsid w:val="003D650A"/>
    <w:rsid w:val="003F555C"/>
    <w:rsid w:val="003F5F9C"/>
    <w:rsid w:val="003F6D89"/>
    <w:rsid w:val="003F7CF8"/>
    <w:rsid w:val="00403455"/>
    <w:rsid w:val="0040727A"/>
    <w:rsid w:val="00407714"/>
    <w:rsid w:val="004123F6"/>
    <w:rsid w:val="0041453A"/>
    <w:rsid w:val="00422D1B"/>
    <w:rsid w:val="004249C9"/>
    <w:rsid w:val="00424F1E"/>
    <w:rsid w:val="00426236"/>
    <w:rsid w:val="004339FC"/>
    <w:rsid w:val="00442286"/>
    <w:rsid w:val="004426E7"/>
    <w:rsid w:val="0044402E"/>
    <w:rsid w:val="00447C4D"/>
    <w:rsid w:val="004527B9"/>
    <w:rsid w:val="00455008"/>
    <w:rsid w:val="00456F4F"/>
    <w:rsid w:val="004612E1"/>
    <w:rsid w:val="004623C4"/>
    <w:rsid w:val="00464730"/>
    <w:rsid w:val="00465FAA"/>
    <w:rsid w:val="004769CC"/>
    <w:rsid w:val="004823F5"/>
    <w:rsid w:val="00493E34"/>
    <w:rsid w:val="004947D2"/>
    <w:rsid w:val="0049543E"/>
    <w:rsid w:val="00495FDB"/>
    <w:rsid w:val="004A382C"/>
    <w:rsid w:val="004B2448"/>
    <w:rsid w:val="004B4360"/>
    <w:rsid w:val="004C13A1"/>
    <w:rsid w:val="004C2471"/>
    <w:rsid w:val="004C70FB"/>
    <w:rsid w:val="004D7B4A"/>
    <w:rsid w:val="004D7E78"/>
    <w:rsid w:val="004F4465"/>
    <w:rsid w:val="004F5277"/>
    <w:rsid w:val="00513EA9"/>
    <w:rsid w:val="0052590C"/>
    <w:rsid w:val="00525C4E"/>
    <w:rsid w:val="005272E3"/>
    <w:rsid w:val="00532207"/>
    <w:rsid w:val="005322FE"/>
    <w:rsid w:val="00534CF0"/>
    <w:rsid w:val="005373C2"/>
    <w:rsid w:val="00537D8F"/>
    <w:rsid w:val="0055058C"/>
    <w:rsid w:val="00555B39"/>
    <w:rsid w:val="00562E81"/>
    <w:rsid w:val="00565B63"/>
    <w:rsid w:val="0057401A"/>
    <w:rsid w:val="005769CF"/>
    <w:rsid w:val="005829F1"/>
    <w:rsid w:val="00585026"/>
    <w:rsid w:val="005914A8"/>
    <w:rsid w:val="005A05C9"/>
    <w:rsid w:val="005A0948"/>
    <w:rsid w:val="005A3219"/>
    <w:rsid w:val="005C2CF7"/>
    <w:rsid w:val="005C74E5"/>
    <w:rsid w:val="005D2601"/>
    <w:rsid w:val="005D712B"/>
    <w:rsid w:val="005D72A1"/>
    <w:rsid w:val="005D7FC6"/>
    <w:rsid w:val="005E273E"/>
    <w:rsid w:val="005E3AD9"/>
    <w:rsid w:val="005E483E"/>
    <w:rsid w:val="005E5DFD"/>
    <w:rsid w:val="005E7925"/>
    <w:rsid w:val="005E7BB0"/>
    <w:rsid w:val="005F4071"/>
    <w:rsid w:val="005F61FA"/>
    <w:rsid w:val="006032AB"/>
    <w:rsid w:val="00605280"/>
    <w:rsid w:val="00610CCD"/>
    <w:rsid w:val="00612276"/>
    <w:rsid w:val="006129F8"/>
    <w:rsid w:val="00617A8D"/>
    <w:rsid w:val="00617DB7"/>
    <w:rsid w:val="006242B8"/>
    <w:rsid w:val="006374BC"/>
    <w:rsid w:val="00640156"/>
    <w:rsid w:val="006453F7"/>
    <w:rsid w:val="00647F78"/>
    <w:rsid w:val="0065016B"/>
    <w:rsid w:val="006525DD"/>
    <w:rsid w:val="0065720F"/>
    <w:rsid w:val="00657241"/>
    <w:rsid w:val="00660FD5"/>
    <w:rsid w:val="00663C36"/>
    <w:rsid w:val="0067028C"/>
    <w:rsid w:val="0067180D"/>
    <w:rsid w:val="0067275F"/>
    <w:rsid w:val="00676F51"/>
    <w:rsid w:val="006852A9"/>
    <w:rsid w:val="00694EEF"/>
    <w:rsid w:val="006A69E7"/>
    <w:rsid w:val="006A6B4B"/>
    <w:rsid w:val="006B081E"/>
    <w:rsid w:val="006B504D"/>
    <w:rsid w:val="006C156E"/>
    <w:rsid w:val="006C405A"/>
    <w:rsid w:val="006D2246"/>
    <w:rsid w:val="006D6663"/>
    <w:rsid w:val="006E0884"/>
    <w:rsid w:val="006E44CA"/>
    <w:rsid w:val="007038EE"/>
    <w:rsid w:val="00704B41"/>
    <w:rsid w:val="00710E9A"/>
    <w:rsid w:val="007134E1"/>
    <w:rsid w:val="0071397C"/>
    <w:rsid w:val="00713CE8"/>
    <w:rsid w:val="0073524D"/>
    <w:rsid w:val="00740753"/>
    <w:rsid w:val="00742856"/>
    <w:rsid w:val="00742D15"/>
    <w:rsid w:val="00747D6E"/>
    <w:rsid w:val="007555AD"/>
    <w:rsid w:val="00763CBF"/>
    <w:rsid w:val="00765E81"/>
    <w:rsid w:val="00771EBE"/>
    <w:rsid w:val="00774BEF"/>
    <w:rsid w:val="00775850"/>
    <w:rsid w:val="007820C2"/>
    <w:rsid w:val="007826F7"/>
    <w:rsid w:val="007A7D4B"/>
    <w:rsid w:val="007B2775"/>
    <w:rsid w:val="007B7327"/>
    <w:rsid w:val="007C22FB"/>
    <w:rsid w:val="007C4AA0"/>
    <w:rsid w:val="007C5D11"/>
    <w:rsid w:val="007D228B"/>
    <w:rsid w:val="007D4DCC"/>
    <w:rsid w:val="007D5106"/>
    <w:rsid w:val="007D7D6E"/>
    <w:rsid w:val="007E1779"/>
    <w:rsid w:val="007E1C17"/>
    <w:rsid w:val="007E3169"/>
    <w:rsid w:val="007E31D2"/>
    <w:rsid w:val="007E4B54"/>
    <w:rsid w:val="007E53AB"/>
    <w:rsid w:val="007F2FFD"/>
    <w:rsid w:val="007F3B1B"/>
    <w:rsid w:val="007F42CE"/>
    <w:rsid w:val="007F4B6B"/>
    <w:rsid w:val="00804D8E"/>
    <w:rsid w:val="0080593F"/>
    <w:rsid w:val="00805E58"/>
    <w:rsid w:val="00807297"/>
    <w:rsid w:val="008107AA"/>
    <w:rsid w:val="008119DD"/>
    <w:rsid w:val="00815095"/>
    <w:rsid w:val="00816757"/>
    <w:rsid w:val="00822ABF"/>
    <w:rsid w:val="00826617"/>
    <w:rsid w:val="00830721"/>
    <w:rsid w:val="0083458E"/>
    <w:rsid w:val="00840708"/>
    <w:rsid w:val="008411C5"/>
    <w:rsid w:val="0084139F"/>
    <w:rsid w:val="008415F7"/>
    <w:rsid w:val="00847EAA"/>
    <w:rsid w:val="008524D7"/>
    <w:rsid w:val="00873252"/>
    <w:rsid w:val="008761CE"/>
    <w:rsid w:val="00893F3B"/>
    <w:rsid w:val="008A6CBB"/>
    <w:rsid w:val="008B1B4F"/>
    <w:rsid w:val="008C284B"/>
    <w:rsid w:val="008D222B"/>
    <w:rsid w:val="008D56A7"/>
    <w:rsid w:val="008E77B1"/>
    <w:rsid w:val="008E7DF0"/>
    <w:rsid w:val="008F35CB"/>
    <w:rsid w:val="008F404C"/>
    <w:rsid w:val="008F7837"/>
    <w:rsid w:val="008F7A1F"/>
    <w:rsid w:val="00902CF5"/>
    <w:rsid w:val="00922A3A"/>
    <w:rsid w:val="00923D1E"/>
    <w:rsid w:val="009369E2"/>
    <w:rsid w:val="0094468C"/>
    <w:rsid w:val="00945214"/>
    <w:rsid w:val="0094635A"/>
    <w:rsid w:val="00946D20"/>
    <w:rsid w:val="00950D62"/>
    <w:rsid w:val="00955F44"/>
    <w:rsid w:val="00960BAA"/>
    <w:rsid w:val="0096324D"/>
    <w:rsid w:val="00971E31"/>
    <w:rsid w:val="00976712"/>
    <w:rsid w:val="00976A66"/>
    <w:rsid w:val="0098572C"/>
    <w:rsid w:val="00991E7D"/>
    <w:rsid w:val="00992775"/>
    <w:rsid w:val="00993E20"/>
    <w:rsid w:val="009A36B5"/>
    <w:rsid w:val="009A38A3"/>
    <w:rsid w:val="009B086C"/>
    <w:rsid w:val="009C2F27"/>
    <w:rsid w:val="009D58E4"/>
    <w:rsid w:val="009D5CDD"/>
    <w:rsid w:val="009E0C92"/>
    <w:rsid w:val="009E6EC2"/>
    <w:rsid w:val="00A022B3"/>
    <w:rsid w:val="00A03237"/>
    <w:rsid w:val="00A0337E"/>
    <w:rsid w:val="00A03A25"/>
    <w:rsid w:val="00A06543"/>
    <w:rsid w:val="00A115F8"/>
    <w:rsid w:val="00A13C4C"/>
    <w:rsid w:val="00A144C6"/>
    <w:rsid w:val="00A20DC3"/>
    <w:rsid w:val="00A23946"/>
    <w:rsid w:val="00A30C48"/>
    <w:rsid w:val="00A359F2"/>
    <w:rsid w:val="00A44A84"/>
    <w:rsid w:val="00A47FDB"/>
    <w:rsid w:val="00A514B2"/>
    <w:rsid w:val="00A57CDC"/>
    <w:rsid w:val="00A74B7E"/>
    <w:rsid w:val="00A75A90"/>
    <w:rsid w:val="00A762FF"/>
    <w:rsid w:val="00A823DB"/>
    <w:rsid w:val="00A91968"/>
    <w:rsid w:val="00AA2C47"/>
    <w:rsid w:val="00AA5EAD"/>
    <w:rsid w:val="00AA6167"/>
    <w:rsid w:val="00AB4F94"/>
    <w:rsid w:val="00AB7FF8"/>
    <w:rsid w:val="00AC26C4"/>
    <w:rsid w:val="00AE1780"/>
    <w:rsid w:val="00AE35CD"/>
    <w:rsid w:val="00AE3D54"/>
    <w:rsid w:val="00AF4967"/>
    <w:rsid w:val="00B177AE"/>
    <w:rsid w:val="00B2051F"/>
    <w:rsid w:val="00B21B70"/>
    <w:rsid w:val="00B23C3A"/>
    <w:rsid w:val="00B32CA2"/>
    <w:rsid w:val="00B36E70"/>
    <w:rsid w:val="00B47193"/>
    <w:rsid w:val="00B5573C"/>
    <w:rsid w:val="00B55942"/>
    <w:rsid w:val="00B65279"/>
    <w:rsid w:val="00B663AD"/>
    <w:rsid w:val="00B82AD8"/>
    <w:rsid w:val="00B84F7F"/>
    <w:rsid w:val="00B92B43"/>
    <w:rsid w:val="00BA265A"/>
    <w:rsid w:val="00BB33D8"/>
    <w:rsid w:val="00BC30BA"/>
    <w:rsid w:val="00BC3EBE"/>
    <w:rsid w:val="00BC688D"/>
    <w:rsid w:val="00BE0212"/>
    <w:rsid w:val="00BE4F99"/>
    <w:rsid w:val="00BF1F49"/>
    <w:rsid w:val="00BF42C4"/>
    <w:rsid w:val="00BF49AC"/>
    <w:rsid w:val="00BF5175"/>
    <w:rsid w:val="00C043DF"/>
    <w:rsid w:val="00C05AB3"/>
    <w:rsid w:val="00C066F6"/>
    <w:rsid w:val="00C102A0"/>
    <w:rsid w:val="00C123F6"/>
    <w:rsid w:val="00C20E27"/>
    <w:rsid w:val="00C37884"/>
    <w:rsid w:val="00C37A9B"/>
    <w:rsid w:val="00C40CF3"/>
    <w:rsid w:val="00C452B8"/>
    <w:rsid w:val="00C4539D"/>
    <w:rsid w:val="00C53F3B"/>
    <w:rsid w:val="00C6192F"/>
    <w:rsid w:val="00C62C80"/>
    <w:rsid w:val="00C63F47"/>
    <w:rsid w:val="00C72FE4"/>
    <w:rsid w:val="00C7419D"/>
    <w:rsid w:val="00C93276"/>
    <w:rsid w:val="00C97BA2"/>
    <w:rsid w:val="00CA462B"/>
    <w:rsid w:val="00CC4C3F"/>
    <w:rsid w:val="00CC6E32"/>
    <w:rsid w:val="00CD22C5"/>
    <w:rsid w:val="00CD48DB"/>
    <w:rsid w:val="00CE0698"/>
    <w:rsid w:val="00CF0F2C"/>
    <w:rsid w:val="00CF6402"/>
    <w:rsid w:val="00CF6B76"/>
    <w:rsid w:val="00D01373"/>
    <w:rsid w:val="00D02C07"/>
    <w:rsid w:val="00D24AAF"/>
    <w:rsid w:val="00D30759"/>
    <w:rsid w:val="00D33558"/>
    <w:rsid w:val="00D33798"/>
    <w:rsid w:val="00D34D10"/>
    <w:rsid w:val="00D43FEE"/>
    <w:rsid w:val="00D53F0F"/>
    <w:rsid w:val="00D53F37"/>
    <w:rsid w:val="00D62C19"/>
    <w:rsid w:val="00D65773"/>
    <w:rsid w:val="00D67636"/>
    <w:rsid w:val="00D72869"/>
    <w:rsid w:val="00D738C2"/>
    <w:rsid w:val="00D804EB"/>
    <w:rsid w:val="00D85307"/>
    <w:rsid w:val="00D95639"/>
    <w:rsid w:val="00DA30CF"/>
    <w:rsid w:val="00DB49B7"/>
    <w:rsid w:val="00DC4DF5"/>
    <w:rsid w:val="00DD14CE"/>
    <w:rsid w:val="00DD6780"/>
    <w:rsid w:val="00DD6BD2"/>
    <w:rsid w:val="00DE0773"/>
    <w:rsid w:val="00DE31E6"/>
    <w:rsid w:val="00DF296F"/>
    <w:rsid w:val="00DF6B11"/>
    <w:rsid w:val="00E017CF"/>
    <w:rsid w:val="00E03BA3"/>
    <w:rsid w:val="00E07ADD"/>
    <w:rsid w:val="00E07BE1"/>
    <w:rsid w:val="00E10222"/>
    <w:rsid w:val="00E11D6D"/>
    <w:rsid w:val="00E13E1D"/>
    <w:rsid w:val="00E31505"/>
    <w:rsid w:val="00E32119"/>
    <w:rsid w:val="00E32B37"/>
    <w:rsid w:val="00E33AED"/>
    <w:rsid w:val="00E37AD0"/>
    <w:rsid w:val="00E44FB8"/>
    <w:rsid w:val="00E51C80"/>
    <w:rsid w:val="00E56164"/>
    <w:rsid w:val="00E567C0"/>
    <w:rsid w:val="00E64EAC"/>
    <w:rsid w:val="00E6553D"/>
    <w:rsid w:val="00E75B1E"/>
    <w:rsid w:val="00E77030"/>
    <w:rsid w:val="00E8146E"/>
    <w:rsid w:val="00E928BF"/>
    <w:rsid w:val="00E92DBA"/>
    <w:rsid w:val="00EA2208"/>
    <w:rsid w:val="00EA35CE"/>
    <w:rsid w:val="00EA4263"/>
    <w:rsid w:val="00EB00E8"/>
    <w:rsid w:val="00EB6979"/>
    <w:rsid w:val="00EB6E7A"/>
    <w:rsid w:val="00EB7D81"/>
    <w:rsid w:val="00EC15CA"/>
    <w:rsid w:val="00ED000C"/>
    <w:rsid w:val="00EE1ADD"/>
    <w:rsid w:val="00EE2C27"/>
    <w:rsid w:val="00EF1CB0"/>
    <w:rsid w:val="00EF2160"/>
    <w:rsid w:val="00EF5971"/>
    <w:rsid w:val="00EF7248"/>
    <w:rsid w:val="00EF7351"/>
    <w:rsid w:val="00EF7E01"/>
    <w:rsid w:val="00F0633D"/>
    <w:rsid w:val="00F10981"/>
    <w:rsid w:val="00F10B69"/>
    <w:rsid w:val="00F244DD"/>
    <w:rsid w:val="00F24619"/>
    <w:rsid w:val="00F3526A"/>
    <w:rsid w:val="00F449FB"/>
    <w:rsid w:val="00F44D0D"/>
    <w:rsid w:val="00F47287"/>
    <w:rsid w:val="00F47782"/>
    <w:rsid w:val="00F47998"/>
    <w:rsid w:val="00F55682"/>
    <w:rsid w:val="00F6218C"/>
    <w:rsid w:val="00F64D03"/>
    <w:rsid w:val="00F6568D"/>
    <w:rsid w:val="00F670D6"/>
    <w:rsid w:val="00F85082"/>
    <w:rsid w:val="00F854AA"/>
    <w:rsid w:val="00F9491E"/>
    <w:rsid w:val="00F9537E"/>
    <w:rsid w:val="00F96676"/>
    <w:rsid w:val="00FA19C7"/>
    <w:rsid w:val="00FA5839"/>
    <w:rsid w:val="00FB2D1E"/>
    <w:rsid w:val="00FC3540"/>
    <w:rsid w:val="00FC4BF8"/>
    <w:rsid w:val="00FC650C"/>
    <w:rsid w:val="00FC6525"/>
    <w:rsid w:val="00FD0A2D"/>
    <w:rsid w:val="00FD17DC"/>
    <w:rsid w:val="00FF2C39"/>
    <w:rsid w:val="00FF5C11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nfasis">
    <w:name w:val="Emphasis"/>
    <w:basedOn w:val="Fuentedeprrafopredeter"/>
    <w:uiPriority w:val="20"/>
    <w:qFormat/>
    <w:rsid w:val="00CC4C3F"/>
    <w:rPr>
      <w:i/>
      <w:iCs/>
    </w:rPr>
  </w:style>
  <w:style w:type="character" w:styleId="Textoennegrita">
    <w:name w:val="Strong"/>
    <w:basedOn w:val="Fuentedeprrafopredeter"/>
    <w:uiPriority w:val="22"/>
    <w:qFormat/>
    <w:rsid w:val="0044402E"/>
    <w:rPr>
      <w:b/>
      <w:bCs/>
    </w:rPr>
  </w:style>
  <w:style w:type="paragraph" w:customStyle="1" w:styleId="Normal1">
    <w:name w:val="Normal1"/>
    <w:rsid w:val="001F4AC4"/>
    <w:pPr>
      <w:widowControl w:val="0"/>
      <w:spacing w:after="0" w:line="240" w:lineRule="auto"/>
    </w:pPr>
    <w:rPr>
      <w:rFonts w:ascii="Calibri" w:eastAsia="Calibri" w:hAnsi="Calibri" w:cs="Calibri"/>
      <w:color w:val="000000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8761CE"/>
  </w:style>
  <w:style w:type="paragraph" w:styleId="Sinespaciado">
    <w:name w:val="No Spacing"/>
    <w:uiPriority w:val="1"/>
    <w:qFormat/>
    <w:rsid w:val="008411C5"/>
    <w:pPr>
      <w:spacing w:after="0" w:line="240" w:lineRule="auto"/>
    </w:pPr>
    <w:rPr>
      <w:rFonts w:ascii="Calibri" w:eastAsia="Times New Roman" w:hAnsi="Calibri" w:cs="Calibri"/>
    </w:rPr>
  </w:style>
  <w:style w:type="character" w:styleId="Refdecomentario">
    <w:name w:val="annotation reference"/>
    <w:basedOn w:val="Fuentedeprrafopredeter"/>
    <w:uiPriority w:val="99"/>
    <w:semiHidden/>
    <w:unhideWhenUsed/>
    <w:rsid w:val="003D593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593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D5937"/>
    <w:rPr>
      <w:rFonts w:ascii="Calibri" w:eastAsia="Times New Roman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nfasis">
    <w:name w:val="Emphasis"/>
    <w:basedOn w:val="Fuentedeprrafopredeter"/>
    <w:uiPriority w:val="20"/>
    <w:qFormat/>
    <w:rsid w:val="00CC4C3F"/>
    <w:rPr>
      <w:i/>
      <w:iCs/>
    </w:rPr>
  </w:style>
  <w:style w:type="character" w:styleId="Textoennegrita">
    <w:name w:val="Strong"/>
    <w:basedOn w:val="Fuentedeprrafopredeter"/>
    <w:uiPriority w:val="22"/>
    <w:qFormat/>
    <w:rsid w:val="0044402E"/>
    <w:rPr>
      <w:b/>
      <w:bCs/>
    </w:rPr>
  </w:style>
  <w:style w:type="paragraph" w:customStyle="1" w:styleId="Normal1">
    <w:name w:val="Normal1"/>
    <w:rsid w:val="001F4AC4"/>
    <w:pPr>
      <w:widowControl w:val="0"/>
      <w:spacing w:after="0" w:line="240" w:lineRule="auto"/>
    </w:pPr>
    <w:rPr>
      <w:rFonts w:ascii="Calibri" w:eastAsia="Calibri" w:hAnsi="Calibri" w:cs="Calibri"/>
      <w:color w:val="000000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8761CE"/>
  </w:style>
  <w:style w:type="paragraph" w:styleId="Sinespaciado">
    <w:name w:val="No Spacing"/>
    <w:uiPriority w:val="1"/>
    <w:qFormat/>
    <w:rsid w:val="008411C5"/>
    <w:pPr>
      <w:spacing w:after="0" w:line="240" w:lineRule="auto"/>
    </w:pPr>
    <w:rPr>
      <w:rFonts w:ascii="Calibri" w:eastAsia="Times New Roman" w:hAnsi="Calibri" w:cs="Calibri"/>
    </w:rPr>
  </w:style>
  <w:style w:type="character" w:styleId="Refdecomentario">
    <w:name w:val="annotation reference"/>
    <w:basedOn w:val="Fuentedeprrafopredeter"/>
    <w:uiPriority w:val="99"/>
    <w:semiHidden/>
    <w:unhideWhenUsed/>
    <w:rsid w:val="003D593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593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D5937"/>
    <w:rPr>
      <w:rFonts w:ascii="Calibri" w:eastAsia="Times New Roman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2q-N3wCBGb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iatpress.com/press/article/fiat-concept-centoventi-the-democratic-answer-to-electric-mobility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3454E-B387-41C9-988E-0B7487349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2</cp:revision>
  <cp:lastPrinted>2019-09-16T14:20:00Z</cp:lastPrinted>
  <dcterms:created xsi:type="dcterms:W3CDTF">2019-09-25T13:41:00Z</dcterms:created>
  <dcterms:modified xsi:type="dcterms:W3CDTF">2019-09-25T13:41:00Z</dcterms:modified>
</cp:coreProperties>
</file>